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CA3145" w:rsidP="00F740BD">
      <w:pPr>
        <w:widowControl w:val="0"/>
        <w:tabs>
          <w:tab w:val="left" w:pos="9072"/>
        </w:tabs>
        <w:ind w:left="567" w:right="-1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-149225</wp:posOffset>
            </wp:positionH>
            <wp:positionV relativeFrom="page">
              <wp:posOffset>36830</wp:posOffset>
            </wp:positionV>
            <wp:extent cx="6511290" cy="975360"/>
            <wp:effectExtent l="0" t="0" r="3810" b="0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>,</w:t>
      </w:r>
      <w:r w:rsidR="00A26347">
        <w:rPr>
          <w:rFonts w:ascii="Tahoma" w:hAnsi="Tahoma" w:cs="Tahoma"/>
          <w:sz w:val="22"/>
          <w:szCs w:val="22"/>
        </w:rPr>
        <w:t xml:space="preserve"> </w:t>
      </w:r>
      <w:r w:rsidR="00380534" w:rsidRPr="00AA154C">
        <w:rPr>
          <w:rFonts w:ascii="Tahoma" w:hAnsi="Tahoma" w:cs="Tahoma"/>
          <w:sz w:val="22"/>
          <w:szCs w:val="22"/>
        </w:rPr>
        <w:t>1</w:t>
      </w:r>
      <w:r w:rsidR="00380534">
        <w:rPr>
          <w:rFonts w:ascii="Tahoma" w:hAnsi="Tahoma" w:cs="Tahoma"/>
          <w:sz w:val="22"/>
          <w:szCs w:val="22"/>
        </w:rPr>
        <w:t>5</w:t>
      </w:r>
      <w:r w:rsidR="00166019">
        <w:rPr>
          <w:rFonts w:ascii="Tahoma" w:hAnsi="Tahoma" w:cs="Tahoma"/>
          <w:sz w:val="22"/>
          <w:szCs w:val="22"/>
        </w:rPr>
        <w:t>/</w:t>
      </w:r>
      <w:r w:rsidR="00A82D66">
        <w:rPr>
          <w:rFonts w:ascii="Tahoma" w:hAnsi="Tahoma" w:cs="Tahoma"/>
          <w:sz w:val="22"/>
          <w:szCs w:val="22"/>
        </w:rPr>
        <w:t>05/</w:t>
      </w:r>
      <w:r w:rsidR="00BF11A8">
        <w:rPr>
          <w:rFonts w:ascii="Tahoma" w:hAnsi="Tahoma" w:cs="Tahoma"/>
          <w:sz w:val="22"/>
          <w:szCs w:val="22"/>
        </w:rPr>
        <w:t>2020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AA154C" w:rsidRDefault="0051176B" w:rsidP="00AA154C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  <w:bookmarkStart w:id="0" w:name="_GoBack"/>
      <w:bookmarkEnd w:id="0"/>
    </w:p>
    <w:p w:rsidR="00081642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Piraeus Port Authority S.A. </w:t>
      </w:r>
      <w:r w:rsidR="002D4896" w:rsidRPr="00494044">
        <w:rPr>
          <w:rFonts w:ascii="Tahoma" w:hAnsi="Tahoma" w:cs="Tahoma"/>
          <w:sz w:val="22"/>
          <w:szCs w:val="22"/>
        </w:rPr>
        <w:t xml:space="preserve">is interested in </w:t>
      </w:r>
      <w:r w:rsidR="00081642">
        <w:rPr>
          <w:rFonts w:ascii="Tahoma" w:hAnsi="Tahoma" w:cs="Tahoma"/>
          <w:sz w:val="22"/>
          <w:szCs w:val="22"/>
        </w:rPr>
        <w:t xml:space="preserve">requesting offers for 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>'</w:t>
      </w:r>
      <w:r w:rsidR="002D4896" w:rsidRPr="00081642">
        <w:rPr>
          <w:rFonts w:ascii="Tahoma" w:hAnsi="Tahoma" w:cs="Tahoma"/>
          <w:i/>
          <w:sz w:val="22"/>
          <w:szCs w:val="22"/>
          <w:u w:val="single"/>
        </w:rPr>
        <w:t xml:space="preserve">the 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 xml:space="preserve">supply </w:t>
      </w:r>
      <w:r w:rsidR="00081642">
        <w:rPr>
          <w:rFonts w:ascii="Tahoma" w:hAnsi="Tahoma" w:cs="Tahoma"/>
          <w:i/>
          <w:sz w:val="22"/>
          <w:szCs w:val="22"/>
          <w:u w:val="single"/>
        </w:rPr>
        <w:t xml:space="preserve">and installation 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>of gantry wheel shaft bearings</w:t>
      </w:r>
      <w:r w:rsidR="00081642">
        <w:rPr>
          <w:rFonts w:ascii="Tahoma" w:hAnsi="Tahoma" w:cs="Tahoma"/>
          <w:i/>
          <w:sz w:val="22"/>
          <w:szCs w:val="22"/>
          <w:u w:val="single"/>
        </w:rPr>
        <w:t xml:space="preserve">, services for the 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>replacement of gantry wheels</w:t>
      </w:r>
      <w:r w:rsidR="00081642">
        <w:rPr>
          <w:rFonts w:ascii="Tahoma" w:hAnsi="Tahoma" w:cs="Tahoma"/>
          <w:i/>
          <w:sz w:val="22"/>
          <w:szCs w:val="22"/>
          <w:u w:val="single"/>
        </w:rPr>
        <w:t>/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>shafts</w:t>
      </w:r>
      <w:r w:rsidR="00081642">
        <w:rPr>
          <w:rFonts w:ascii="Tahoma" w:hAnsi="Tahoma" w:cs="Tahoma"/>
          <w:i/>
          <w:sz w:val="22"/>
          <w:szCs w:val="22"/>
          <w:u w:val="single"/>
        </w:rPr>
        <w:t xml:space="preserve"> and alignment of gantry wheels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 xml:space="preserve"> </w:t>
      </w:r>
      <w:r w:rsidR="00081642">
        <w:rPr>
          <w:rFonts w:ascii="Tahoma" w:hAnsi="Tahoma" w:cs="Tahoma"/>
          <w:i/>
          <w:sz w:val="22"/>
          <w:szCs w:val="22"/>
          <w:u w:val="single"/>
        </w:rPr>
        <w:t>on</w:t>
      </w:r>
      <w:r w:rsidR="00BF11A8" w:rsidRPr="00081642">
        <w:rPr>
          <w:rFonts w:ascii="Tahoma" w:hAnsi="Tahoma" w:cs="Tahoma"/>
          <w:i/>
          <w:sz w:val="22"/>
          <w:szCs w:val="22"/>
          <w:u w:val="single"/>
        </w:rPr>
        <w:t xml:space="preserve"> </w:t>
      </w:r>
      <w:r w:rsidR="00081642">
        <w:rPr>
          <w:rFonts w:ascii="Tahoma" w:hAnsi="Tahoma" w:cs="Tahoma"/>
          <w:i/>
          <w:sz w:val="22"/>
          <w:szCs w:val="22"/>
          <w:u w:val="single"/>
        </w:rPr>
        <w:t>two (2) RMG cranes</w:t>
      </w:r>
      <w:r w:rsidR="00081642" w:rsidRPr="00081642">
        <w:rPr>
          <w:rFonts w:ascii="Tahoma" w:hAnsi="Tahoma" w:cs="Tahoma"/>
          <w:i/>
          <w:sz w:val="22"/>
          <w:szCs w:val="22"/>
          <w:u w:val="single"/>
        </w:rPr>
        <w:t>'</w:t>
      </w:r>
      <w:r w:rsidR="0057561A" w:rsidRPr="0057561A">
        <w:rPr>
          <w:rFonts w:ascii="Tahoma" w:hAnsi="Tahoma" w:cs="Tahoma"/>
          <w:sz w:val="22"/>
          <w:szCs w:val="22"/>
        </w:rPr>
        <w:t>, in accordance with the attached technical specifi</w:t>
      </w:r>
      <w:r w:rsidR="00BF11A8">
        <w:rPr>
          <w:rFonts w:ascii="Tahoma" w:hAnsi="Tahoma" w:cs="Tahoma"/>
          <w:sz w:val="22"/>
          <w:szCs w:val="22"/>
        </w:rPr>
        <w:t>cations and terms of the tender.</w:t>
      </w:r>
      <w:r w:rsidR="00E32862">
        <w:rPr>
          <w:rFonts w:ascii="Tahoma" w:hAnsi="Tahoma" w:cs="Tahoma"/>
          <w:sz w:val="22"/>
          <w:szCs w:val="22"/>
        </w:rPr>
        <w:t xml:space="preserve"> </w:t>
      </w:r>
    </w:p>
    <w:p w:rsidR="00AA154C" w:rsidRDefault="00AA154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Award criterion shall be </w:t>
      </w:r>
      <w:r w:rsidR="00D17521">
        <w:rPr>
          <w:rFonts w:ascii="Tahoma" w:hAnsi="Tahoma" w:cs="Tahoma"/>
          <w:sz w:val="22"/>
          <w:szCs w:val="22"/>
        </w:rPr>
        <w:t xml:space="preserve">the lowest price </w:t>
      </w:r>
      <w:r w:rsidR="00081642">
        <w:rPr>
          <w:rFonts w:ascii="Tahoma" w:hAnsi="Tahoma" w:cs="Tahoma"/>
          <w:sz w:val="22"/>
          <w:szCs w:val="22"/>
        </w:rPr>
        <w:t>in total.</w:t>
      </w:r>
    </w:p>
    <w:p w:rsidR="00AA154C" w:rsidRDefault="00AA154C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F45D43" w:rsidRPr="00F45D43" w:rsidRDefault="0063708C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b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 xml:space="preserve">until </w:t>
      </w:r>
      <w:r w:rsidR="00081642">
        <w:rPr>
          <w:rFonts w:ascii="Tahoma" w:hAnsi="Tahoma" w:cs="Tahoma"/>
          <w:b/>
          <w:sz w:val="22"/>
          <w:szCs w:val="22"/>
        </w:rPr>
        <w:t>22</w:t>
      </w:r>
      <w:r w:rsidR="00081642" w:rsidRPr="00081642">
        <w:rPr>
          <w:rFonts w:ascii="Tahoma" w:hAnsi="Tahoma" w:cs="Tahoma"/>
          <w:b/>
          <w:sz w:val="22"/>
          <w:szCs w:val="22"/>
          <w:vertAlign w:val="superscript"/>
        </w:rPr>
        <w:t>nd</w:t>
      </w:r>
      <w:r w:rsidR="00370EF0">
        <w:rPr>
          <w:rFonts w:ascii="Tahoma" w:hAnsi="Tahoma" w:cs="Tahoma"/>
          <w:b/>
          <w:sz w:val="22"/>
          <w:szCs w:val="22"/>
        </w:rPr>
        <w:t xml:space="preserve"> </w:t>
      </w:r>
      <w:r w:rsidR="00A82D66">
        <w:rPr>
          <w:rFonts w:ascii="Tahoma" w:hAnsi="Tahoma" w:cs="Tahoma"/>
          <w:b/>
          <w:sz w:val="22"/>
          <w:szCs w:val="22"/>
        </w:rPr>
        <w:t xml:space="preserve"> May</w:t>
      </w:r>
      <w:r w:rsidR="00B36A1A" w:rsidRPr="00B36A1A">
        <w:rPr>
          <w:rFonts w:ascii="Tahoma" w:hAnsi="Tahoma" w:cs="Tahoma"/>
          <w:b/>
          <w:sz w:val="22"/>
          <w:szCs w:val="22"/>
        </w:rPr>
        <w:t xml:space="preserve"> 2020</w:t>
      </w:r>
      <w:r w:rsidR="00F4701D" w:rsidRPr="00494044">
        <w:rPr>
          <w:rFonts w:ascii="Tahoma" w:hAnsi="Tahoma" w:cs="Tahoma"/>
          <w:sz w:val="22"/>
          <w:szCs w:val="22"/>
        </w:rPr>
        <w:t>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and at 1</w:t>
      </w:r>
      <w:r w:rsidR="00BF11A8">
        <w:rPr>
          <w:rFonts w:ascii="Tahoma" w:hAnsi="Tahoma" w:cs="Tahoma"/>
          <w:sz w:val="22"/>
          <w:szCs w:val="22"/>
        </w:rPr>
        <w:t>6:0</w:t>
      </w:r>
      <w:r w:rsidR="00F45D43">
        <w:rPr>
          <w:rFonts w:ascii="Tahoma" w:hAnsi="Tahoma" w:cs="Tahoma"/>
          <w:sz w:val="22"/>
          <w:szCs w:val="22"/>
        </w:rPr>
        <w:t xml:space="preserve">0 hours </w:t>
      </w:r>
      <w:r w:rsidR="00F45D43" w:rsidRPr="00F45D43">
        <w:rPr>
          <w:rFonts w:ascii="Tahoma" w:hAnsi="Tahoma" w:cs="Tahoma"/>
          <w:sz w:val="22"/>
          <w:szCs w:val="22"/>
        </w:rPr>
        <w:t>following the instructions below:</w:t>
      </w:r>
    </w:p>
    <w:p w:rsidR="00F45D43" w:rsidRP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F45D43" w:rsidRP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F45D43">
        <w:rPr>
          <w:rFonts w:ascii="Tahoma" w:hAnsi="Tahoma" w:cs="Tahoma"/>
          <w:b/>
          <w:bCs/>
          <w:i/>
          <w:iCs/>
          <w:sz w:val="22"/>
          <w:szCs w:val="22"/>
        </w:rPr>
        <w:t>Offer submission will be completely electronically through email as follows:</w:t>
      </w:r>
    </w:p>
    <w:p w:rsid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F45D43">
        <w:rPr>
          <w:rFonts w:ascii="Tahoma" w:hAnsi="Tahoma" w:cs="Tahoma"/>
          <w:i/>
          <w:iCs/>
          <w:sz w:val="22"/>
          <w:szCs w:val="22"/>
        </w:rPr>
        <w:t> </w:t>
      </w:r>
      <w:r w:rsidRPr="00F45D43">
        <w:rPr>
          <w:rFonts w:ascii="Tahoma" w:hAnsi="Tahoma" w:cs="Tahoma"/>
          <w:iCs/>
          <w:sz w:val="22"/>
          <w:szCs w:val="22"/>
        </w:rPr>
        <w:t>Each individual dossier (</w:t>
      </w:r>
      <w:r w:rsidRPr="00F45D43">
        <w:rPr>
          <w:rFonts w:ascii="Tahoma" w:hAnsi="Tahoma" w:cs="Tahoma"/>
          <w:b/>
          <w:bCs/>
          <w:iCs/>
          <w:sz w:val="22"/>
          <w:szCs w:val="22"/>
        </w:rPr>
        <w:t xml:space="preserve">a. </w:t>
      </w:r>
      <w:r w:rsidRPr="00F45D43">
        <w:rPr>
          <w:rFonts w:ascii="Tahoma" w:hAnsi="Tahoma" w:cs="Tahoma"/>
          <w:bCs/>
          <w:iCs/>
          <w:sz w:val="22"/>
          <w:szCs w:val="22"/>
          <w:u w:val="single"/>
        </w:rPr>
        <w:t>technical offer</w:t>
      </w:r>
      <w:r w:rsidRPr="00081642">
        <w:rPr>
          <w:rFonts w:ascii="Tahoma" w:hAnsi="Tahoma" w:cs="Tahoma"/>
          <w:iCs/>
          <w:sz w:val="22"/>
          <w:szCs w:val="22"/>
        </w:rPr>
        <w:t xml:space="preserve"> </w:t>
      </w:r>
      <w:r w:rsidRPr="00F45D43">
        <w:rPr>
          <w:rFonts w:ascii="Tahoma" w:hAnsi="Tahoma" w:cs="Tahoma"/>
          <w:iCs/>
          <w:sz w:val="22"/>
          <w:szCs w:val="22"/>
        </w:rPr>
        <w:t xml:space="preserve">including any participating documentation needed according to Tender terms and </w:t>
      </w:r>
      <w:r w:rsidRPr="00F45D43">
        <w:rPr>
          <w:rFonts w:ascii="Tahoma" w:hAnsi="Tahoma" w:cs="Tahoma"/>
          <w:b/>
          <w:bCs/>
          <w:iCs/>
          <w:sz w:val="22"/>
          <w:szCs w:val="22"/>
        </w:rPr>
        <w:t xml:space="preserve">b. </w:t>
      </w:r>
      <w:r w:rsidRPr="00F45D43">
        <w:rPr>
          <w:rFonts w:ascii="Tahoma" w:hAnsi="Tahoma" w:cs="Tahoma"/>
          <w:bCs/>
          <w:iCs/>
          <w:sz w:val="22"/>
          <w:szCs w:val="22"/>
          <w:u w:val="single"/>
        </w:rPr>
        <w:t>financial offer</w:t>
      </w:r>
      <w:r w:rsidRPr="00F45D43">
        <w:rPr>
          <w:rFonts w:ascii="Tahoma" w:hAnsi="Tahoma" w:cs="Tahoma"/>
          <w:iCs/>
          <w:sz w:val="22"/>
          <w:szCs w:val="22"/>
        </w:rPr>
        <w:t>) as well as the entire offer folder will be protected with </w:t>
      </w:r>
      <w:r w:rsidRPr="00F45D43">
        <w:rPr>
          <w:rFonts w:ascii="Tahoma" w:hAnsi="Tahoma" w:cs="Tahoma"/>
          <w:iCs/>
          <w:sz w:val="22"/>
          <w:szCs w:val="22"/>
          <w:u w:val="single"/>
        </w:rPr>
        <w:t>separate passwords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  -  i.e. </w:t>
      </w:r>
      <w:r w:rsidRPr="00F45D43">
        <w:rPr>
          <w:rFonts w:ascii="Tahoma" w:hAnsi="Tahoma" w:cs="Tahoma"/>
          <w:b/>
          <w:i/>
          <w:iCs/>
          <w:sz w:val="22"/>
          <w:szCs w:val="22"/>
        </w:rPr>
        <w:t>a)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 Entire offer (in a password protected folder), </w:t>
      </w:r>
      <w:r w:rsidRPr="00F45D43">
        <w:rPr>
          <w:rFonts w:ascii="Tahoma" w:hAnsi="Tahoma" w:cs="Tahoma"/>
          <w:b/>
          <w:i/>
          <w:iCs/>
          <w:sz w:val="22"/>
          <w:szCs w:val="22"/>
        </w:rPr>
        <w:t>b)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 Technical folder (separately password protected within the offer), </w:t>
      </w:r>
      <w:r w:rsidRPr="00F45D43">
        <w:rPr>
          <w:rFonts w:ascii="Tahoma" w:hAnsi="Tahoma" w:cs="Tahoma"/>
          <w:b/>
          <w:i/>
          <w:iCs/>
          <w:sz w:val="22"/>
          <w:szCs w:val="22"/>
        </w:rPr>
        <w:t>c)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 Financial Offer (separately password protected within the offer) - which will be sent </w:t>
      </w:r>
      <w:r w:rsidRPr="00F45D43">
        <w:rPr>
          <w:rFonts w:ascii="Tahoma" w:hAnsi="Tahoma" w:cs="Tahoma"/>
          <w:i/>
          <w:iCs/>
          <w:sz w:val="22"/>
          <w:szCs w:val="22"/>
          <w:u w:val="single"/>
        </w:rPr>
        <w:t>separately at each stage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 of the tender at the time, the way and to a specific email which will be notified by the PPA to all participants. </w:t>
      </w:r>
    </w:p>
    <w:p w:rsidR="00FD31D7" w:rsidRPr="00F45D43" w:rsidRDefault="00FD31D7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F45D43" w:rsidRPr="00FD31D7" w:rsidRDefault="00F45D43" w:rsidP="00F45D43">
      <w:pPr>
        <w:numPr>
          <w:ilvl w:val="0"/>
          <w:numId w:val="5"/>
        </w:num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F45D43">
        <w:rPr>
          <w:rFonts w:ascii="Tahoma" w:hAnsi="Tahoma" w:cs="Tahoma"/>
          <w:i/>
          <w:iCs/>
          <w:sz w:val="22"/>
          <w:szCs w:val="22"/>
        </w:rPr>
        <w:t>Note that each folder should be separately locked with different passwords and sent to PPA as follows:</w:t>
      </w:r>
    </w:p>
    <w:p w:rsidR="00F45D43" w:rsidRP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F45D43">
        <w:rPr>
          <w:rFonts w:ascii="Tahoma" w:hAnsi="Tahoma" w:cs="Tahoma"/>
          <w:b/>
          <w:bCs/>
          <w:i/>
          <w:iCs/>
          <w:sz w:val="22"/>
          <w:szCs w:val="22"/>
        </w:rPr>
        <w:t> 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•   The </w:t>
      </w:r>
      <w:r w:rsidRPr="00F45D43">
        <w:rPr>
          <w:rFonts w:ascii="Tahoma" w:hAnsi="Tahoma" w:cs="Tahoma"/>
          <w:b/>
          <w:bCs/>
          <w:i/>
          <w:iCs/>
          <w:sz w:val="22"/>
          <w:szCs w:val="22"/>
          <w:u w:val="single"/>
        </w:rPr>
        <w:t>offers only</w:t>
      </w:r>
      <w:r w:rsidRPr="00F45D43">
        <w:rPr>
          <w:rFonts w:ascii="Tahoma" w:hAnsi="Tahoma" w:cs="Tahoma"/>
          <w:b/>
          <w:bCs/>
          <w:i/>
          <w:iCs/>
          <w:sz w:val="22"/>
          <w:szCs w:val="22"/>
        </w:rPr>
        <w:t xml:space="preserve"> 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or the download link (in case the size of the files do not allow to send in attachment in e-mail) should be sent through email directly to Procurement Department by the candidates at the following email: </w:t>
      </w:r>
      <w:hyperlink r:id="rId10" w:history="1">
        <w:r w:rsidRPr="00F45D43">
          <w:rPr>
            <w:rStyle w:val="Hyperlink"/>
            <w:rFonts w:ascii="Tahoma" w:hAnsi="Tahoma" w:cs="Tahoma"/>
            <w:i/>
            <w:iCs/>
            <w:sz w:val="22"/>
            <w:szCs w:val="22"/>
          </w:rPr>
          <w:t>procurement@olp.gr</w:t>
        </w:r>
      </w:hyperlink>
      <w:r w:rsidRPr="00F45D43">
        <w:rPr>
          <w:rFonts w:ascii="Tahoma" w:hAnsi="Tahoma" w:cs="Tahoma"/>
          <w:i/>
          <w:iCs/>
          <w:sz w:val="22"/>
          <w:szCs w:val="22"/>
        </w:rPr>
        <w:t xml:space="preserve">  before the tender expiry deadline.</w:t>
      </w:r>
    </w:p>
    <w:p w:rsidR="00F45D43" w:rsidRP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F45D43">
        <w:rPr>
          <w:rFonts w:ascii="Tahoma" w:hAnsi="Tahoma" w:cs="Tahoma"/>
          <w:i/>
          <w:iCs/>
          <w:sz w:val="22"/>
          <w:szCs w:val="22"/>
        </w:rPr>
        <w:t xml:space="preserve">On the date and time of the evaluation of each stage (participation documents – if applicable, technical evaluation, financial), the requested </w:t>
      </w:r>
      <w:r w:rsidRPr="00F45D43">
        <w:rPr>
          <w:rFonts w:ascii="Tahoma" w:hAnsi="Tahoma" w:cs="Tahoma"/>
          <w:b/>
          <w:bCs/>
          <w:i/>
          <w:iCs/>
          <w:sz w:val="22"/>
          <w:szCs w:val="22"/>
          <w:u w:val="single"/>
        </w:rPr>
        <w:t>passwords only</w:t>
      </w:r>
      <w:r w:rsidRPr="00F45D43">
        <w:rPr>
          <w:rFonts w:ascii="Tahoma" w:hAnsi="Tahoma" w:cs="Tahoma"/>
          <w:b/>
          <w:bCs/>
          <w:i/>
          <w:iCs/>
          <w:sz w:val="22"/>
          <w:szCs w:val="22"/>
        </w:rPr>
        <w:t xml:space="preserve"> (different password for each stage) </w:t>
      </w:r>
      <w:r w:rsidRPr="00F45D43">
        <w:rPr>
          <w:rFonts w:ascii="Tahoma" w:hAnsi="Tahoma" w:cs="Tahoma"/>
          <w:i/>
          <w:iCs/>
          <w:sz w:val="22"/>
          <w:szCs w:val="22"/>
        </w:rPr>
        <w:t xml:space="preserve">should be sent to the group email </w:t>
      </w:r>
      <w:hyperlink r:id="rId11" w:history="1">
        <w:r w:rsidRPr="0028028E">
          <w:rPr>
            <w:rStyle w:val="Hyperlink"/>
            <w:rFonts w:ascii="Tahoma" w:hAnsi="Tahoma" w:cs="Tahoma"/>
            <w:i/>
            <w:iCs/>
            <w:sz w:val="22"/>
            <w:szCs w:val="22"/>
          </w:rPr>
          <w:t>RMG</w:t>
        </w:r>
        <w:r w:rsidR="00081642">
          <w:rPr>
            <w:rStyle w:val="Hyperlink"/>
            <w:rFonts w:ascii="Tahoma" w:hAnsi="Tahoma" w:cs="Tahoma"/>
            <w:i/>
            <w:iCs/>
            <w:sz w:val="22"/>
            <w:szCs w:val="22"/>
          </w:rPr>
          <w:t>wheelsreplacement</w:t>
        </w:r>
        <w:r w:rsidRPr="0028028E">
          <w:rPr>
            <w:rStyle w:val="Hyperlink"/>
            <w:rFonts w:ascii="Tahoma" w:hAnsi="Tahoma" w:cs="Tahoma"/>
            <w:i/>
            <w:iCs/>
            <w:sz w:val="22"/>
            <w:szCs w:val="22"/>
          </w:rPr>
          <w:t>@olp.gr</w:t>
        </w:r>
      </w:hyperlink>
      <w:r>
        <w:rPr>
          <w:rFonts w:ascii="Tahoma" w:hAnsi="Tahoma" w:cs="Tahoma"/>
          <w:i/>
          <w:iCs/>
          <w:sz w:val="22"/>
          <w:szCs w:val="22"/>
        </w:rPr>
        <w:t xml:space="preserve">  </w:t>
      </w:r>
      <w:hyperlink r:id="rId12" w:history="1"/>
      <w:r w:rsidRPr="00F45D43">
        <w:rPr>
          <w:rFonts w:ascii="Tahoma" w:hAnsi="Tahoma" w:cs="Tahoma"/>
          <w:i/>
          <w:iCs/>
          <w:sz w:val="22"/>
          <w:szCs w:val="22"/>
        </w:rPr>
        <w:t>upon request of PPA SA.</w:t>
      </w:r>
    </w:p>
    <w:p w:rsidR="00F45D43" w:rsidRP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F45D43">
        <w:rPr>
          <w:rFonts w:ascii="Tahoma" w:hAnsi="Tahoma" w:cs="Tahoma"/>
          <w:sz w:val="22"/>
          <w:szCs w:val="22"/>
        </w:rPr>
        <w:t xml:space="preserve">with the indication: </w:t>
      </w:r>
    </w:p>
    <w:p w:rsidR="00F45D43" w:rsidRPr="00F45D43" w:rsidRDefault="00F45D43" w:rsidP="00F45D43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i/>
          <w:sz w:val="22"/>
          <w:szCs w:val="22"/>
        </w:rPr>
      </w:pPr>
      <w:r w:rsidRPr="00F45D43">
        <w:rPr>
          <w:rFonts w:ascii="Tahoma" w:hAnsi="Tahoma" w:cs="Tahoma"/>
          <w:sz w:val="22"/>
          <w:szCs w:val="22"/>
        </w:rPr>
        <w:t>«</w:t>
      </w:r>
      <w:r w:rsidR="00081642" w:rsidRPr="00081642">
        <w:rPr>
          <w:rFonts w:ascii="Tahoma" w:hAnsi="Tahoma" w:cs="Tahoma"/>
          <w:sz w:val="22"/>
          <w:szCs w:val="22"/>
        </w:rPr>
        <w:t xml:space="preserve"> </w:t>
      </w:r>
      <w:r w:rsidR="00081642">
        <w:rPr>
          <w:rFonts w:ascii="Tahoma" w:hAnsi="Tahoma" w:cs="Tahoma"/>
          <w:i/>
          <w:sz w:val="22"/>
          <w:szCs w:val="22"/>
        </w:rPr>
        <w:t>offer</w:t>
      </w:r>
      <w:r w:rsidR="00081642" w:rsidRPr="00081642">
        <w:rPr>
          <w:rFonts w:ascii="Tahoma" w:hAnsi="Tahoma" w:cs="Tahoma"/>
          <w:i/>
          <w:sz w:val="22"/>
          <w:szCs w:val="22"/>
        </w:rPr>
        <w:t xml:space="preserve"> for the supply and installation of gantry wheel shaft bearings, services for the replacement of gantry wheels/shafts and alignment of gantry wheels on two (2) RMG cranes</w:t>
      </w:r>
      <w:r w:rsidR="00081642">
        <w:rPr>
          <w:rFonts w:ascii="Tahoma" w:hAnsi="Tahoma" w:cs="Tahoma"/>
          <w:i/>
          <w:sz w:val="22"/>
          <w:szCs w:val="22"/>
          <w:u w:val="single"/>
        </w:rPr>
        <w:t xml:space="preserve"> </w:t>
      </w:r>
      <w:r w:rsidRPr="00F45D43">
        <w:rPr>
          <w:rFonts w:ascii="Tahoma" w:hAnsi="Tahoma" w:cs="Tahoma"/>
          <w:sz w:val="22"/>
          <w:szCs w:val="22"/>
        </w:rPr>
        <w:t>»</w:t>
      </w:r>
      <w:r w:rsidRPr="00F45D43">
        <w:rPr>
          <w:rFonts w:ascii="Tahoma" w:hAnsi="Tahoma" w:cs="Tahoma"/>
          <w:i/>
          <w:sz w:val="22"/>
          <w:szCs w:val="22"/>
        </w:rPr>
        <w:t>.</w:t>
      </w:r>
    </w:p>
    <w:p w:rsidR="00B36A1A" w:rsidRPr="00B36A1A" w:rsidRDefault="00B36A1A" w:rsidP="00B36A1A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B36A1A">
        <w:rPr>
          <w:rFonts w:ascii="Tahoma" w:hAnsi="Tahoma" w:cs="Tahoma"/>
          <w:sz w:val="22"/>
          <w:szCs w:val="22"/>
        </w:rPr>
        <w:t xml:space="preserve">It is clarified that the interested parties </w:t>
      </w:r>
      <w:r w:rsidRPr="00B36A1A">
        <w:rPr>
          <w:rFonts w:ascii="Tahoma" w:hAnsi="Tahoma" w:cs="Tahoma"/>
          <w:b/>
          <w:sz w:val="22"/>
          <w:szCs w:val="22"/>
        </w:rPr>
        <w:t>must submit a separate technical and financial offer</w:t>
      </w:r>
      <w:r w:rsidRPr="00B36A1A">
        <w:rPr>
          <w:rFonts w:ascii="Tahoma" w:hAnsi="Tahoma" w:cs="Tahoma"/>
          <w:sz w:val="22"/>
          <w:szCs w:val="22"/>
        </w:rPr>
        <w:t>.</w:t>
      </w:r>
    </w:p>
    <w:p w:rsidR="00B36A1A" w:rsidRPr="00B36A1A" w:rsidRDefault="00B36A1A" w:rsidP="00B36A1A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B36A1A">
        <w:rPr>
          <w:rFonts w:ascii="Tahoma" w:hAnsi="Tahoma" w:cs="Tahoma"/>
          <w:sz w:val="22"/>
          <w:szCs w:val="22"/>
        </w:rPr>
        <w:t xml:space="preserve">The Technical proposal (one sealed offer or electronic folder) and Financial Proposal (one sealed offer or electronic folder) will be included in </w:t>
      </w:r>
      <w:r w:rsidRPr="00B36A1A">
        <w:rPr>
          <w:rFonts w:ascii="Tahoma" w:hAnsi="Tahoma" w:cs="Tahoma"/>
          <w:b/>
          <w:sz w:val="22"/>
          <w:szCs w:val="22"/>
        </w:rPr>
        <w:t>one sealed folder or electronic folder</w:t>
      </w:r>
      <w:r w:rsidRPr="00B36A1A">
        <w:rPr>
          <w:rFonts w:ascii="Tahoma" w:hAnsi="Tahoma" w:cs="Tahoma"/>
          <w:sz w:val="22"/>
          <w:szCs w:val="22"/>
        </w:rPr>
        <w:t>.</w:t>
      </w:r>
    </w:p>
    <w:p w:rsidR="00364E15" w:rsidRPr="00494044" w:rsidRDefault="00364E15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A01BD4" w:rsidRPr="00A01BD4" w:rsidRDefault="00A01BD4" w:rsidP="00A01BD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A01BD4">
        <w:rPr>
          <w:rFonts w:ascii="Tahoma" w:hAnsi="Tahoma" w:cs="Tahoma"/>
          <w:sz w:val="22"/>
          <w:szCs w:val="22"/>
        </w:rPr>
        <w:t>Within the technical offer the following must be included:</w:t>
      </w:r>
    </w:p>
    <w:p w:rsidR="00A01BD4" w:rsidRPr="00A01BD4" w:rsidRDefault="00A01BD4" w:rsidP="00A01BD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A01BD4">
        <w:rPr>
          <w:rFonts w:ascii="Tahoma" w:hAnsi="Tahoma" w:cs="Tahoma"/>
          <w:sz w:val="22"/>
          <w:szCs w:val="22"/>
        </w:rPr>
        <w:t>•</w:t>
      </w:r>
      <w:r w:rsidRPr="00A01BD4">
        <w:rPr>
          <w:rFonts w:ascii="Tahoma" w:hAnsi="Tahoma" w:cs="Tahoma"/>
          <w:sz w:val="22"/>
          <w:szCs w:val="22"/>
        </w:rPr>
        <w:tab/>
        <w:t>Technical Description of all offered items (characteristics, specifications, type etc)</w:t>
      </w:r>
    </w:p>
    <w:p w:rsidR="00A01BD4" w:rsidRPr="00A01BD4" w:rsidRDefault="00A01BD4" w:rsidP="00A01BD4">
      <w:pPr>
        <w:shd w:val="clear" w:color="auto" w:fill="FFFFFF"/>
        <w:tabs>
          <w:tab w:val="left" w:pos="0"/>
        </w:tabs>
        <w:ind w:left="720" w:hanging="720"/>
        <w:jc w:val="both"/>
        <w:rPr>
          <w:rFonts w:ascii="Tahoma" w:hAnsi="Tahoma" w:cs="Tahoma"/>
          <w:sz w:val="22"/>
          <w:szCs w:val="22"/>
        </w:rPr>
      </w:pPr>
      <w:r w:rsidRPr="00A01BD4">
        <w:rPr>
          <w:rFonts w:ascii="Tahoma" w:hAnsi="Tahoma" w:cs="Tahoma"/>
          <w:sz w:val="22"/>
          <w:szCs w:val="22"/>
        </w:rPr>
        <w:t>•</w:t>
      </w:r>
      <w:r w:rsidRPr="00A01BD4">
        <w:rPr>
          <w:rFonts w:ascii="Tahoma" w:hAnsi="Tahoma" w:cs="Tahoma"/>
          <w:sz w:val="22"/>
          <w:szCs w:val="22"/>
        </w:rPr>
        <w:tab/>
        <w:t xml:space="preserve">Business (profile) (i.e. company profile presentation, company organization, offered products, customers, supplier network etc, </w:t>
      </w:r>
    </w:p>
    <w:p w:rsidR="00A01BD4" w:rsidRPr="00A01BD4" w:rsidRDefault="00A01BD4" w:rsidP="00A01BD4">
      <w:pPr>
        <w:shd w:val="clear" w:color="auto" w:fill="FFFFFF"/>
        <w:tabs>
          <w:tab w:val="left" w:pos="0"/>
        </w:tabs>
        <w:ind w:left="720" w:hanging="720"/>
        <w:jc w:val="both"/>
        <w:rPr>
          <w:rFonts w:ascii="Tahoma" w:hAnsi="Tahoma" w:cs="Tahoma"/>
          <w:sz w:val="22"/>
          <w:szCs w:val="22"/>
        </w:rPr>
      </w:pPr>
      <w:r w:rsidRPr="00A01BD4">
        <w:rPr>
          <w:rFonts w:ascii="Tahoma" w:hAnsi="Tahoma" w:cs="Tahoma"/>
          <w:sz w:val="22"/>
          <w:szCs w:val="22"/>
        </w:rPr>
        <w:t>•</w:t>
      </w:r>
      <w:r w:rsidRPr="00A01BD4">
        <w:rPr>
          <w:rFonts w:ascii="Tahoma" w:hAnsi="Tahoma" w:cs="Tahoma"/>
          <w:sz w:val="22"/>
          <w:szCs w:val="22"/>
        </w:rPr>
        <w:tab/>
        <w:t>Professional and technical abilities (i.e. description and location of premises, offered products, available competent technical personnel, maintenance, repair services and after sales services etc.),</w:t>
      </w:r>
    </w:p>
    <w:p w:rsidR="00A01BD4" w:rsidRPr="00A01BD4" w:rsidRDefault="00A01BD4" w:rsidP="00A01BD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A01BD4">
        <w:rPr>
          <w:rFonts w:ascii="Tahoma" w:hAnsi="Tahoma" w:cs="Tahoma"/>
          <w:sz w:val="22"/>
          <w:szCs w:val="22"/>
        </w:rPr>
        <w:t>•</w:t>
      </w:r>
      <w:r w:rsidRPr="00A01BD4">
        <w:rPr>
          <w:rFonts w:ascii="Tahoma" w:hAnsi="Tahoma" w:cs="Tahoma"/>
          <w:sz w:val="22"/>
          <w:szCs w:val="22"/>
        </w:rPr>
        <w:tab/>
        <w:t xml:space="preserve">Economic and financial adequacy (i.e. tax certificate, published financial statements etc.), </w:t>
      </w:r>
    </w:p>
    <w:p w:rsidR="00FD31D7" w:rsidRPr="00494044" w:rsidRDefault="00A01BD4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A01BD4">
        <w:rPr>
          <w:rFonts w:ascii="Tahoma" w:hAnsi="Tahoma" w:cs="Tahoma"/>
          <w:sz w:val="22"/>
          <w:szCs w:val="22"/>
        </w:rPr>
        <w:t>•</w:t>
      </w:r>
      <w:r w:rsidRPr="00A01BD4">
        <w:rPr>
          <w:rFonts w:ascii="Tahoma" w:hAnsi="Tahoma" w:cs="Tahoma"/>
          <w:sz w:val="22"/>
          <w:szCs w:val="22"/>
        </w:rPr>
        <w:tab/>
        <w:t>Relevant compliance with quality standards must be included.</w:t>
      </w:r>
    </w:p>
    <w:p w:rsidR="0025143C" w:rsidRPr="0025143C" w:rsidRDefault="00081642" w:rsidP="0025143C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25143C" w:rsidRPr="0025143C">
        <w:rPr>
          <w:rFonts w:ascii="Tahoma" w:hAnsi="Tahoma" w:cs="Tahoma"/>
          <w:sz w:val="22"/>
          <w:szCs w:val="22"/>
        </w:rPr>
        <w:t>For PPA S.A.</w:t>
      </w:r>
    </w:p>
    <w:p w:rsidR="0025143C" w:rsidRPr="0025143C" w:rsidRDefault="00081642" w:rsidP="0025143C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25143C" w:rsidRPr="0025143C">
        <w:rPr>
          <w:rFonts w:ascii="Tahoma" w:hAnsi="Tahoma" w:cs="Tahoma"/>
          <w:sz w:val="22"/>
          <w:szCs w:val="22"/>
        </w:rPr>
        <w:t xml:space="preserve">Assigned Supervision &amp; Management duties </w:t>
      </w:r>
    </w:p>
    <w:p w:rsidR="0025143C" w:rsidRPr="0025143C" w:rsidRDefault="00081642" w:rsidP="0025143C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25143C" w:rsidRPr="0025143C">
        <w:rPr>
          <w:rFonts w:ascii="Tahoma" w:hAnsi="Tahoma" w:cs="Tahoma"/>
          <w:sz w:val="22"/>
          <w:szCs w:val="22"/>
        </w:rPr>
        <w:t>of Procurement Department</w:t>
      </w:r>
    </w:p>
    <w:p w:rsidR="00FD31D7" w:rsidRDefault="00081642" w:rsidP="00FD31D7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57561A">
        <w:rPr>
          <w:rFonts w:ascii="Tahoma" w:hAnsi="Tahoma" w:cs="Tahoma"/>
          <w:sz w:val="22"/>
          <w:szCs w:val="22"/>
        </w:rPr>
        <w:t>Ruan Guoliang</w:t>
      </w:r>
    </w:p>
    <w:p w:rsidR="00866CCD" w:rsidRPr="00081642" w:rsidRDefault="0063708C" w:rsidP="00FD31D7">
      <w:pPr>
        <w:shd w:val="clear" w:color="auto" w:fill="FFFFFF"/>
        <w:tabs>
          <w:tab w:val="left" w:pos="0"/>
        </w:tabs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081642">
        <w:rPr>
          <w:rFonts w:ascii="Tahoma" w:hAnsi="Tahoma" w:cs="Tahoma"/>
          <w:sz w:val="22"/>
          <w:szCs w:val="22"/>
        </w:rPr>
        <w:t>:</w:t>
      </w:r>
      <w:r w:rsidR="00081642">
        <w:rPr>
          <w:rFonts w:ascii="Tahoma" w:hAnsi="Tahoma" w:cs="Tahoma"/>
          <w:sz w:val="22"/>
          <w:szCs w:val="22"/>
        </w:rPr>
        <w:t xml:space="preserve"> </w:t>
      </w:r>
      <w:r w:rsidR="0025143C" w:rsidRPr="0025143C">
        <w:rPr>
          <w:rFonts w:ascii="Tahoma" w:hAnsi="Tahoma" w:cs="Tahoma"/>
          <w:sz w:val="22"/>
          <w:szCs w:val="22"/>
        </w:rPr>
        <w:t xml:space="preserve">Technical </w:t>
      </w:r>
      <w:r w:rsidR="0025143C">
        <w:rPr>
          <w:rFonts w:ascii="Tahoma" w:hAnsi="Tahoma" w:cs="Tahoma"/>
          <w:sz w:val="22"/>
          <w:szCs w:val="22"/>
        </w:rPr>
        <w:t>specifications</w:t>
      </w:r>
      <w:r w:rsidR="0025143C" w:rsidRPr="0025143C">
        <w:rPr>
          <w:rFonts w:ascii="Tahoma" w:hAnsi="Tahoma" w:cs="Tahoma"/>
          <w:sz w:val="22"/>
          <w:szCs w:val="22"/>
        </w:rPr>
        <w:t>/ requirements</w:t>
      </w:r>
    </w:p>
    <w:sectPr w:rsidR="00866CCD" w:rsidRPr="00081642" w:rsidSect="00081642">
      <w:pgSz w:w="11906" w:h="16838" w:code="9"/>
      <w:pgMar w:top="993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EC" w:rsidRDefault="007530EC">
      <w:r>
        <w:separator/>
      </w:r>
    </w:p>
  </w:endnote>
  <w:endnote w:type="continuationSeparator" w:id="0">
    <w:p w:rsidR="007530EC" w:rsidRDefault="0075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EC" w:rsidRDefault="007530EC">
      <w:r>
        <w:separator/>
      </w:r>
    </w:p>
  </w:footnote>
  <w:footnote w:type="continuationSeparator" w:id="0">
    <w:p w:rsidR="007530EC" w:rsidRDefault="00753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4A32BD80"/>
    <w:lvl w:ilvl="0" w:tplc="4B36C86E">
      <w:start w:val="1"/>
      <w:numFmt w:val="lowerLetter"/>
      <w:lvlText w:val="%1."/>
      <w:lvlJc w:val="left"/>
      <w:pPr>
        <w:ind w:left="246" w:hanging="360"/>
      </w:pPr>
      <w:rPr>
        <w:rFonts w:hint="default"/>
        <w:i w:val="0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38FB2716"/>
    <w:multiLevelType w:val="hybridMultilevel"/>
    <w:tmpl w:val="56B6FF5C"/>
    <w:lvl w:ilvl="0" w:tplc="040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358D"/>
    <w:rsid w:val="00074234"/>
    <w:rsid w:val="00074908"/>
    <w:rsid w:val="00075EA1"/>
    <w:rsid w:val="00077827"/>
    <w:rsid w:val="000801BE"/>
    <w:rsid w:val="00081577"/>
    <w:rsid w:val="00081642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2E1C"/>
    <w:rsid w:val="000C5A72"/>
    <w:rsid w:val="000C5B92"/>
    <w:rsid w:val="000D4053"/>
    <w:rsid w:val="000D540F"/>
    <w:rsid w:val="000D7D99"/>
    <w:rsid w:val="000E01B3"/>
    <w:rsid w:val="000E0DC5"/>
    <w:rsid w:val="000E12C6"/>
    <w:rsid w:val="000E23C7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25ACD"/>
    <w:rsid w:val="001339FA"/>
    <w:rsid w:val="00133C4E"/>
    <w:rsid w:val="00134957"/>
    <w:rsid w:val="00144909"/>
    <w:rsid w:val="00152126"/>
    <w:rsid w:val="00157010"/>
    <w:rsid w:val="0016021F"/>
    <w:rsid w:val="001633F3"/>
    <w:rsid w:val="00165F01"/>
    <w:rsid w:val="00166019"/>
    <w:rsid w:val="001671EC"/>
    <w:rsid w:val="00171C40"/>
    <w:rsid w:val="00172DED"/>
    <w:rsid w:val="001761AB"/>
    <w:rsid w:val="00177C12"/>
    <w:rsid w:val="00181F24"/>
    <w:rsid w:val="0018366B"/>
    <w:rsid w:val="00183A5C"/>
    <w:rsid w:val="00185063"/>
    <w:rsid w:val="00191189"/>
    <w:rsid w:val="001924D7"/>
    <w:rsid w:val="001942E7"/>
    <w:rsid w:val="00194949"/>
    <w:rsid w:val="00194FE1"/>
    <w:rsid w:val="001A1F46"/>
    <w:rsid w:val="001A2481"/>
    <w:rsid w:val="001A4B69"/>
    <w:rsid w:val="001A580F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34B6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1C6E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AFB"/>
    <w:rsid w:val="00245C20"/>
    <w:rsid w:val="00247209"/>
    <w:rsid w:val="0025143C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639E5"/>
    <w:rsid w:val="00270A5A"/>
    <w:rsid w:val="002717A9"/>
    <w:rsid w:val="00274B33"/>
    <w:rsid w:val="00277573"/>
    <w:rsid w:val="002809A2"/>
    <w:rsid w:val="00280D0D"/>
    <w:rsid w:val="00281D38"/>
    <w:rsid w:val="002832B9"/>
    <w:rsid w:val="00284F36"/>
    <w:rsid w:val="00284F64"/>
    <w:rsid w:val="002909FF"/>
    <w:rsid w:val="00295332"/>
    <w:rsid w:val="00297A22"/>
    <w:rsid w:val="00297A73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7081"/>
    <w:rsid w:val="002C7468"/>
    <w:rsid w:val="002D4896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5F86"/>
    <w:rsid w:val="00307A15"/>
    <w:rsid w:val="00310720"/>
    <w:rsid w:val="00310EFC"/>
    <w:rsid w:val="00314884"/>
    <w:rsid w:val="0031515F"/>
    <w:rsid w:val="003165CD"/>
    <w:rsid w:val="00316F7B"/>
    <w:rsid w:val="003209FD"/>
    <w:rsid w:val="00320AD7"/>
    <w:rsid w:val="00320DAC"/>
    <w:rsid w:val="00320DBB"/>
    <w:rsid w:val="0032163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0EF0"/>
    <w:rsid w:val="00374F9A"/>
    <w:rsid w:val="00375334"/>
    <w:rsid w:val="003754AF"/>
    <w:rsid w:val="00375B8F"/>
    <w:rsid w:val="00380534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0ADD"/>
    <w:rsid w:val="003A29A0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D531F"/>
    <w:rsid w:val="003E11D0"/>
    <w:rsid w:val="003E1635"/>
    <w:rsid w:val="003E3F36"/>
    <w:rsid w:val="003E6344"/>
    <w:rsid w:val="003F0005"/>
    <w:rsid w:val="003F09E4"/>
    <w:rsid w:val="003F353A"/>
    <w:rsid w:val="00402294"/>
    <w:rsid w:val="0040246D"/>
    <w:rsid w:val="00402F9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06F2"/>
    <w:rsid w:val="004624AF"/>
    <w:rsid w:val="00462F56"/>
    <w:rsid w:val="004641A5"/>
    <w:rsid w:val="00465631"/>
    <w:rsid w:val="004665BF"/>
    <w:rsid w:val="00470311"/>
    <w:rsid w:val="00470FE4"/>
    <w:rsid w:val="00472360"/>
    <w:rsid w:val="00474123"/>
    <w:rsid w:val="00474917"/>
    <w:rsid w:val="004751D8"/>
    <w:rsid w:val="004771B2"/>
    <w:rsid w:val="00480DFE"/>
    <w:rsid w:val="0048314F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10D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62E4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129F"/>
    <w:rsid w:val="005522FA"/>
    <w:rsid w:val="00552491"/>
    <w:rsid w:val="00552CAA"/>
    <w:rsid w:val="005606E7"/>
    <w:rsid w:val="0056269A"/>
    <w:rsid w:val="00563F1D"/>
    <w:rsid w:val="00563FDD"/>
    <w:rsid w:val="005652A2"/>
    <w:rsid w:val="0057310A"/>
    <w:rsid w:val="0057399B"/>
    <w:rsid w:val="005741CB"/>
    <w:rsid w:val="00574ED1"/>
    <w:rsid w:val="005751E3"/>
    <w:rsid w:val="0057561A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5455"/>
    <w:rsid w:val="005A775E"/>
    <w:rsid w:val="005B0B12"/>
    <w:rsid w:val="005B16E2"/>
    <w:rsid w:val="005B24DF"/>
    <w:rsid w:val="005B6A9B"/>
    <w:rsid w:val="005B72C3"/>
    <w:rsid w:val="005C545B"/>
    <w:rsid w:val="005C7902"/>
    <w:rsid w:val="005D0218"/>
    <w:rsid w:val="005D03B9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50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13D"/>
    <w:rsid w:val="00634478"/>
    <w:rsid w:val="00634C2F"/>
    <w:rsid w:val="006351BC"/>
    <w:rsid w:val="0063531F"/>
    <w:rsid w:val="0063708C"/>
    <w:rsid w:val="006422A3"/>
    <w:rsid w:val="00642806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76F15"/>
    <w:rsid w:val="00680853"/>
    <w:rsid w:val="0068238B"/>
    <w:rsid w:val="00682A33"/>
    <w:rsid w:val="0068492D"/>
    <w:rsid w:val="00687389"/>
    <w:rsid w:val="00691000"/>
    <w:rsid w:val="006921F6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D530C"/>
    <w:rsid w:val="006E1A7F"/>
    <w:rsid w:val="006E1EF2"/>
    <w:rsid w:val="006E1F06"/>
    <w:rsid w:val="006E48D4"/>
    <w:rsid w:val="006E5378"/>
    <w:rsid w:val="006E6E38"/>
    <w:rsid w:val="006E7D05"/>
    <w:rsid w:val="006F2C26"/>
    <w:rsid w:val="006F5E0E"/>
    <w:rsid w:val="006F5ED8"/>
    <w:rsid w:val="006F6872"/>
    <w:rsid w:val="0070015C"/>
    <w:rsid w:val="00703393"/>
    <w:rsid w:val="007044B0"/>
    <w:rsid w:val="00704D8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0EC"/>
    <w:rsid w:val="007534CF"/>
    <w:rsid w:val="00754693"/>
    <w:rsid w:val="00754ADF"/>
    <w:rsid w:val="00754BD0"/>
    <w:rsid w:val="00754EA0"/>
    <w:rsid w:val="00762439"/>
    <w:rsid w:val="00770287"/>
    <w:rsid w:val="00775AEB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63A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10845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00A0"/>
    <w:rsid w:val="00864915"/>
    <w:rsid w:val="0086573C"/>
    <w:rsid w:val="00865973"/>
    <w:rsid w:val="00866CCD"/>
    <w:rsid w:val="00870432"/>
    <w:rsid w:val="00874109"/>
    <w:rsid w:val="00881D5E"/>
    <w:rsid w:val="00881DCE"/>
    <w:rsid w:val="00883FBD"/>
    <w:rsid w:val="008846C6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5C49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3CEF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7818"/>
    <w:rsid w:val="00A01885"/>
    <w:rsid w:val="00A01BD4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6347"/>
    <w:rsid w:val="00A271EA"/>
    <w:rsid w:val="00A27C43"/>
    <w:rsid w:val="00A3133D"/>
    <w:rsid w:val="00A3311B"/>
    <w:rsid w:val="00A336ED"/>
    <w:rsid w:val="00A35E53"/>
    <w:rsid w:val="00A445D2"/>
    <w:rsid w:val="00A44682"/>
    <w:rsid w:val="00A453C8"/>
    <w:rsid w:val="00A50069"/>
    <w:rsid w:val="00A500FB"/>
    <w:rsid w:val="00A515E5"/>
    <w:rsid w:val="00A51A4E"/>
    <w:rsid w:val="00A52A57"/>
    <w:rsid w:val="00A5555E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2D66"/>
    <w:rsid w:val="00A83E40"/>
    <w:rsid w:val="00A8526E"/>
    <w:rsid w:val="00A85E60"/>
    <w:rsid w:val="00A87184"/>
    <w:rsid w:val="00A9150C"/>
    <w:rsid w:val="00A95453"/>
    <w:rsid w:val="00A95D16"/>
    <w:rsid w:val="00A968B9"/>
    <w:rsid w:val="00AA154C"/>
    <w:rsid w:val="00AA1869"/>
    <w:rsid w:val="00AA5674"/>
    <w:rsid w:val="00AB1AB1"/>
    <w:rsid w:val="00AB2633"/>
    <w:rsid w:val="00AB42D0"/>
    <w:rsid w:val="00AB67E8"/>
    <w:rsid w:val="00AC0715"/>
    <w:rsid w:val="00AC18F2"/>
    <w:rsid w:val="00AC19B7"/>
    <w:rsid w:val="00AC4EEE"/>
    <w:rsid w:val="00AC5C14"/>
    <w:rsid w:val="00AC6256"/>
    <w:rsid w:val="00AD0D20"/>
    <w:rsid w:val="00AD1497"/>
    <w:rsid w:val="00AD355C"/>
    <w:rsid w:val="00AD7271"/>
    <w:rsid w:val="00AD78F4"/>
    <w:rsid w:val="00AE0C98"/>
    <w:rsid w:val="00AE471B"/>
    <w:rsid w:val="00AF09F5"/>
    <w:rsid w:val="00AF2D14"/>
    <w:rsid w:val="00AF326F"/>
    <w:rsid w:val="00AF722F"/>
    <w:rsid w:val="00B02064"/>
    <w:rsid w:val="00B0697C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6A1A"/>
    <w:rsid w:val="00B379F7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2126"/>
    <w:rsid w:val="00BA06F9"/>
    <w:rsid w:val="00BA1A1F"/>
    <w:rsid w:val="00BA28E2"/>
    <w:rsid w:val="00BA597A"/>
    <w:rsid w:val="00BA598C"/>
    <w:rsid w:val="00BA763B"/>
    <w:rsid w:val="00BB095C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D80"/>
    <w:rsid w:val="00BE4340"/>
    <w:rsid w:val="00BF038A"/>
    <w:rsid w:val="00BF03C2"/>
    <w:rsid w:val="00BF11A8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60B1"/>
    <w:rsid w:val="00C270D0"/>
    <w:rsid w:val="00C278C8"/>
    <w:rsid w:val="00C30757"/>
    <w:rsid w:val="00C30B26"/>
    <w:rsid w:val="00C3201D"/>
    <w:rsid w:val="00C33B99"/>
    <w:rsid w:val="00C33BB4"/>
    <w:rsid w:val="00C344FF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4717A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04CA"/>
    <w:rsid w:val="00C91174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145"/>
    <w:rsid w:val="00CA34BA"/>
    <w:rsid w:val="00CB1167"/>
    <w:rsid w:val="00CB26A2"/>
    <w:rsid w:val="00CB26DF"/>
    <w:rsid w:val="00CB2E43"/>
    <w:rsid w:val="00CB3090"/>
    <w:rsid w:val="00CB4937"/>
    <w:rsid w:val="00CB6123"/>
    <w:rsid w:val="00CC06FC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06998"/>
    <w:rsid w:val="00D10C74"/>
    <w:rsid w:val="00D11A59"/>
    <w:rsid w:val="00D11D4C"/>
    <w:rsid w:val="00D122F4"/>
    <w:rsid w:val="00D12B52"/>
    <w:rsid w:val="00D13E7A"/>
    <w:rsid w:val="00D168B9"/>
    <w:rsid w:val="00D172C5"/>
    <w:rsid w:val="00D17521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60C"/>
    <w:rsid w:val="00D61C8F"/>
    <w:rsid w:val="00D62E6E"/>
    <w:rsid w:val="00D667E3"/>
    <w:rsid w:val="00D67DB1"/>
    <w:rsid w:val="00D72965"/>
    <w:rsid w:val="00D75FA5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B67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371E"/>
    <w:rsid w:val="00DD40A5"/>
    <w:rsid w:val="00DD42A7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6D23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0F38"/>
    <w:rsid w:val="00E51B4D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1F12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610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4F1C"/>
    <w:rsid w:val="00F2569E"/>
    <w:rsid w:val="00F256FD"/>
    <w:rsid w:val="00F26634"/>
    <w:rsid w:val="00F2726A"/>
    <w:rsid w:val="00F2792E"/>
    <w:rsid w:val="00F3137A"/>
    <w:rsid w:val="00F33DC3"/>
    <w:rsid w:val="00F34458"/>
    <w:rsid w:val="00F3529B"/>
    <w:rsid w:val="00F353F7"/>
    <w:rsid w:val="00F35815"/>
    <w:rsid w:val="00F364AA"/>
    <w:rsid w:val="00F36D39"/>
    <w:rsid w:val="00F43797"/>
    <w:rsid w:val="00F45501"/>
    <w:rsid w:val="00F45D43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3E87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D31D7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adders_tender@olp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MGdriveskits@olp.g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rocurement@ol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3B7D0-564E-432B-9061-FD9EF242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3353</CharactersWithSpaces>
  <SharedDoc>false</SharedDoc>
  <HLinks>
    <vt:vector size="18" baseType="variant">
      <vt:variant>
        <vt:i4>7536745</vt:i4>
      </vt:variant>
      <vt:variant>
        <vt:i4>6</vt:i4>
      </vt:variant>
      <vt:variant>
        <vt:i4>0</vt:i4>
      </vt:variant>
      <vt:variant>
        <vt:i4>5</vt:i4>
      </vt:variant>
      <vt:variant>
        <vt:lpwstr>mailto:ladders_tender@olp.gr</vt:lpwstr>
      </vt:variant>
      <vt:variant>
        <vt:lpwstr/>
      </vt:variant>
      <vt:variant>
        <vt:i4>6422610</vt:i4>
      </vt:variant>
      <vt:variant>
        <vt:i4>3</vt:i4>
      </vt:variant>
      <vt:variant>
        <vt:i4>0</vt:i4>
      </vt:variant>
      <vt:variant>
        <vt:i4>5</vt:i4>
      </vt:variant>
      <vt:variant>
        <vt:lpwstr>mailto:RMGdriveskits@olp.gr</vt:lpwstr>
      </vt:variant>
      <vt:variant>
        <vt:lpwstr/>
      </vt:variant>
      <vt:variant>
        <vt:i4>262184</vt:i4>
      </vt:variant>
      <vt:variant>
        <vt:i4>0</vt:i4>
      </vt:variant>
      <vt:variant>
        <vt:i4>0</vt:i4>
      </vt:variant>
      <vt:variant>
        <vt:i4>5</vt:i4>
      </vt:variant>
      <vt:variant>
        <vt:lpwstr>mailto:procurement@olp.gr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2</cp:revision>
  <cp:lastPrinted>2020-05-15T13:26:00Z</cp:lastPrinted>
  <dcterms:created xsi:type="dcterms:W3CDTF">2020-05-15T13:48:00Z</dcterms:created>
  <dcterms:modified xsi:type="dcterms:W3CDTF">2020-05-15T13:48:00Z</dcterms:modified>
</cp:coreProperties>
</file>